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F6" w:rsidRPr="00D563F6" w:rsidRDefault="00D563F6" w:rsidP="00D563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D563F6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:rsidR="00D563F6" w:rsidRPr="00D563F6" w:rsidRDefault="00D563F6" w:rsidP="00D563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3F6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представлении </w:t>
      </w:r>
      <w:r w:rsidRPr="00D563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депутатами  Совета депутатов </w:t>
      </w:r>
      <w:r w:rsidRPr="00D563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Октябрьского </w:t>
      </w:r>
      <w:r w:rsidRPr="00D563F6">
        <w:rPr>
          <w:rFonts w:ascii="Times New Roman" w:hAnsi="Times New Roman" w:cs="Times New Roman"/>
          <w:b/>
          <w:color w:val="FF0000"/>
          <w:sz w:val="24"/>
          <w:szCs w:val="24"/>
        </w:rPr>
        <w:t>сельского поселения</w:t>
      </w:r>
      <w:r w:rsidRPr="00D563F6">
        <w:rPr>
          <w:rFonts w:ascii="Times New Roman" w:eastAsia="Times New Roman" w:hAnsi="Times New Roman" w:cs="Times New Roman"/>
          <w:b/>
          <w:sz w:val="24"/>
          <w:szCs w:val="24"/>
        </w:rPr>
        <w:t xml:space="preserve"> уведомлений об отсутствии сделок в 2019 году.</w:t>
      </w:r>
    </w:p>
    <w:tbl>
      <w:tblPr>
        <w:tblpPr w:leftFromText="180" w:rightFromText="180" w:bottomFromText="200" w:vertAnchor="text" w:horzAnchor="margin" w:tblpXSpec="center" w:tblpY="10"/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8932"/>
      </w:tblGrid>
      <w:tr w:rsidR="00D563F6" w:rsidRPr="00D563F6" w:rsidTr="00D563F6">
        <w:trPr>
          <w:trHeight w:val="6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Предоставление/не предоставление уведомления об отсутствии сделок, предусмотренных ч.1ст.3 Федерального закона от 3.12.2012г. № 230-ФЗ «О </w:t>
            </w:r>
            <w:proofErr w:type="gramStart"/>
            <w:r w:rsidRPr="00D563F6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D563F6">
              <w:rPr>
                <w:rFonts w:ascii="Times New Roman" w:hAnsi="Times New Roman"/>
                <w:sz w:val="20"/>
                <w:szCs w:val="20"/>
              </w:rPr>
              <w:t xml:space="preserve">  соответствием расходов лиц, замещающих государственные должности, и иных лиц их доходам».</w:t>
            </w:r>
          </w:p>
        </w:tc>
      </w:tr>
      <w:tr w:rsidR="00D563F6" w:rsidRPr="00D563F6" w:rsidTr="00D563F6">
        <w:trPr>
          <w:trHeight w:val="4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Ерхитаевна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1C606F" w:rsidP="001C6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63F6" w:rsidRPr="00D563F6" w:rsidTr="00D563F6">
        <w:trPr>
          <w:trHeight w:val="3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Бенгардт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Иосифович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Вырупаев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Павлович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Председатель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 Николай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Керелюк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Филиппович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Ковальчук Галина Ивановна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Куплевацкий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Палащенко Александр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Ромакер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 Иосифович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Свинолупоа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Григорьевич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Юрченко Ольга Дмитриевна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Шамурин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  <w:bookmarkStart w:id="0" w:name="_GoBack"/>
            <w:bookmarkEnd w:id="0"/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Цейзер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Иосифовна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</w:p>
        </w:tc>
      </w:tr>
    </w:tbl>
    <w:p w:rsidR="00D5353C" w:rsidRDefault="00D5353C"/>
    <w:sectPr w:rsidR="00D5353C" w:rsidSect="00D563F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DB"/>
    <w:rsid w:val="001C606F"/>
    <w:rsid w:val="00702FDB"/>
    <w:rsid w:val="00D5353C"/>
    <w:rsid w:val="00D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2020-08-06T05:47:00Z</dcterms:created>
  <dcterms:modified xsi:type="dcterms:W3CDTF">2020-08-06T05:47:00Z</dcterms:modified>
</cp:coreProperties>
</file>